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6A0E" w:rsidRDefault="004B6A0E" w:rsidP="004B6A0E">
      <w:pPr>
        <w:pStyle w:val="af0"/>
      </w:pPr>
      <w:bookmarkStart w:id="0" w:name="block-6248974"/>
      <w:bookmarkStart w:id="1" w:name="_GoBack"/>
      <w:r>
        <w:rPr>
          <w:noProof/>
        </w:rPr>
        <w:drawing>
          <wp:inline distT="0" distB="0" distL="0" distR="0">
            <wp:extent cx="6213812" cy="8547401"/>
            <wp:effectExtent l="0" t="0" r="0" b="0"/>
            <wp:docPr id="1" name="Рисунок 1" descr="C:\Users\admin\Desktop\вероятность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вероятность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0838" cy="85570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p w:rsidR="00D64E36" w:rsidRPr="00A4155D" w:rsidRDefault="00D64E36">
      <w:pPr>
        <w:spacing w:after="0"/>
        <w:ind w:left="120"/>
        <w:rPr>
          <w:lang w:val="ru-RU"/>
        </w:rPr>
      </w:pPr>
    </w:p>
    <w:p w:rsidR="00D64E36" w:rsidRPr="00A4155D" w:rsidRDefault="00202294">
      <w:pPr>
        <w:spacing w:after="0" w:line="264" w:lineRule="auto"/>
        <w:ind w:left="120"/>
        <w:jc w:val="both"/>
        <w:rPr>
          <w:lang w:val="ru-RU"/>
        </w:rPr>
      </w:pPr>
      <w:bookmarkStart w:id="2" w:name="block-6248973"/>
      <w:bookmarkEnd w:id="0"/>
      <w:r w:rsidRPr="00A4155D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D64E36" w:rsidRPr="00A4155D" w:rsidRDefault="00D64E36">
      <w:pPr>
        <w:spacing w:after="0" w:line="264" w:lineRule="auto"/>
        <w:ind w:left="120"/>
        <w:jc w:val="both"/>
        <w:rPr>
          <w:lang w:val="ru-RU"/>
        </w:rPr>
      </w:pPr>
    </w:p>
    <w:p w:rsidR="00D64E36" w:rsidRPr="00A4155D" w:rsidRDefault="00202294">
      <w:pPr>
        <w:spacing w:after="0" w:line="264" w:lineRule="auto"/>
        <w:ind w:firstLine="600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>В современном цифровом мире вероятность и статистика приобретают всё большую значимость, как с точки зрения практических приложений, так и их роли в образовании, необходимом каждому человеку. Возрастает число профессий, при овладении которыми требуется хорошая базовая подготовка в области вероятности и статистики, такая подготовка важна для продолжения образования и для успешной профессиональной карьеры.</w:t>
      </w:r>
    </w:p>
    <w:p w:rsidR="00D64E36" w:rsidRPr="00A4155D" w:rsidRDefault="00202294">
      <w:pPr>
        <w:spacing w:after="0" w:line="264" w:lineRule="auto"/>
        <w:ind w:firstLine="600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 xml:space="preserve">Каждый человек постоянно принимает </w:t>
      </w:r>
      <w:proofErr w:type="gramStart"/>
      <w:r w:rsidRPr="00A4155D">
        <w:rPr>
          <w:rFonts w:ascii="Times New Roman" w:hAnsi="Times New Roman"/>
          <w:color w:val="000000"/>
          <w:sz w:val="28"/>
          <w:lang w:val="ru-RU"/>
        </w:rPr>
        <w:t>решения</w:t>
      </w:r>
      <w:proofErr w:type="gramEnd"/>
      <w:r w:rsidRPr="00A4155D">
        <w:rPr>
          <w:rFonts w:ascii="Times New Roman" w:hAnsi="Times New Roman"/>
          <w:color w:val="000000"/>
          <w:sz w:val="28"/>
          <w:lang w:val="ru-RU"/>
        </w:rPr>
        <w:t xml:space="preserve"> на основе имеющихся у него данных. А для обоснованного принятия решения в условиях недостатка или избытка информации необходимо в том числе хорошо сформированное вероятностное и статистическое мышление.</w:t>
      </w:r>
    </w:p>
    <w:p w:rsidR="00D64E36" w:rsidRPr="00A4155D" w:rsidRDefault="00202294">
      <w:pPr>
        <w:spacing w:after="0" w:line="264" w:lineRule="auto"/>
        <w:ind w:firstLine="600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 xml:space="preserve">Именно поэтому остро встала необходимость сформировать у обучающихся функциональную грамотность, включающую в себя в качестве неотъемлемой составляющей умение воспринимать и критически анализировать информацию, представленную в различных формах, понимать вероятностный характер многих реальных процессов и зависимостей, производить простейшие вероятностные расчёты. </w:t>
      </w:r>
    </w:p>
    <w:p w:rsidR="00D64E36" w:rsidRPr="00A4155D" w:rsidRDefault="00202294">
      <w:pPr>
        <w:spacing w:after="0" w:line="264" w:lineRule="auto"/>
        <w:ind w:firstLine="600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 xml:space="preserve">Знакомство в учебном курсе с основными принципами сбора, анализа и представления данных из различных сфер жизни общества и государства приобщает обучающихся к общественным интересам. Изучение основ комбинаторики развивает навыки организации перебора и подсчёта числа вариантов, в том числе в прикладных задачах. Знакомство с основами теории графов создаёт математический фундамент для формирования компетенций в области информатики и цифровых технологий. При изучении статистики и вероятности обогащаются </w:t>
      </w:r>
      <w:proofErr w:type="gramStart"/>
      <w:r w:rsidRPr="00A4155D">
        <w:rPr>
          <w:rFonts w:ascii="Times New Roman" w:hAnsi="Times New Roman"/>
          <w:color w:val="000000"/>
          <w:sz w:val="28"/>
          <w:lang w:val="ru-RU"/>
        </w:rPr>
        <w:t>представления</w:t>
      </w:r>
      <w:proofErr w:type="gramEnd"/>
      <w:r w:rsidRPr="00A4155D">
        <w:rPr>
          <w:rFonts w:ascii="Times New Roman" w:hAnsi="Times New Roman"/>
          <w:color w:val="000000"/>
          <w:sz w:val="28"/>
          <w:lang w:val="ru-RU"/>
        </w:rPr>
        <w:t xml:space="preserve"> обучающихся о современной картине мира и методах его исследования, формируется понимание роли статистики как источника социально значимой информации и закладываются основы вероятностного мышления.</w:t>
      </w:r>
    </w:p>
    <w:p w:rsidR="00D64E36" w:rsidRPr="00A4155D" w:rsidRDefault="00202294">
      <w:pPr>
        <w:spacing w:after="0" w:line="264" w:lineRule="auto"/>
        <w:ind w:firstLine="600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 xml:space="preserve">В соответствии с данными целями в структуре программы учебного курса «Вероятность и статистика» основного общего образования выделены следующие содержательно-методические линии: «Представление </w:t>
      </w:r>
      <w:proofErr w:type="gramStart"/>
      <w:r w:rsidRPr="00A4155D">
        <w:rPr>
          <w:rFonts w:ascii="Times New Roman" w:hAnsi="Times New Roman"/>
          <w:color w:val="000000"/>
          <w:sz w:val="28"/>
          <w:lang w:val="ru-RU"/>
        </w:rPr>
        <w:t>данных</w:t>
      </w:r>
      <w:proofErr w:type="gramEnd"/>
      <w:r w:rsidRPr="00A4155D">
        <w:rPr>
          <w:rFonts w:ascii="Times New Roman" w:hAnsi="Times New Roman"/>
          <w:color w:val="000000"/>
          <w:sz w:val="28"/>
          <w:lang w:val="ru-RU"/>
        </w:rPr>
        <w:t xml:space="preserve"> и описательная статистика», «Вероятность», «Элементы комбинаторики», «Введение в теорию графов».</w:t>
      </w:r>
    </w:p>
    <w:p w:rsidR="00D64E36" w:rsidRPr="00A4155D" w:rsidRDefault="00202294">
      <w:pPr>
        <w:spacing w:after="0" w:line="264" w:lineRule="auto"/>
        <w:ind w:firstLine="600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 xml:space="preserve">Содержание линии «Представление </w:t>
      </w:r>
      <w:proofErr w:type="gramStart"/>
      <w:r w:rsidRPr="00A4155D">
        <w:rPr>
          <w:rFonts w:ascii="Times New Roman" w:hAnsi="Times New Roman"/>
          <w:color w:val="000000"/>
          <w:sz w:val="28"/>
          <w:lang w:val="ru-RU"/>
        </w:rPr>
        <w:t>данных</w:t>
      </w:r>
      <w:proofErr w:type="gramEnd"/>
      <w:r w:rsidRPr="00A4155D">
        <w:rPr>
          <w:rFonts w:ascii="Times New Roman" w:hAnsi="Times New Roman"/>
          <w:color w:val="000000"/>
          <w:sz w:val="28"/>
          <w:lang w:val="ru-RU"/>
        </w:rPr>
        <w:t xml:space="preserve"> и описательная статистика» служит основой для формирования навыков работы с информацией: от чтения и интерпретации информации, представленной в таблицах, на диаграммах и графиках, до сбора, представления и анализа данных с использованием статистических характеристик средних и рассеивания. Работая с данными, обучающиеся учатся считывать и интерпретировать </w:t>
      </w:r>
      <w:r w:rsidRPr="00A4155D">
        <w:rPr>
          <w:rFonts w:ascii="Times New Roman" w:hAnsi="Times New Roman"/>
          <w:color w:val="000000"/>
          <w:sz w:val="28"/>
          <w:lang w:val="ru-RU"/>
        </w:rPr>
        <w:lastRenderedPageBreak/>
        <w:t>данные, выдвигать, аргументировать и критиковать простейшие гипотезы, размышлять над факторами, вызывающими изменчивость, и оценивать их влияние на рассматриваемые величины и процессы.</w:t>
      </w:r>
    </w:p>
    <w:p w:rsidR="00D64E36" w:rsidRPr="00A4155D" w:rsidRDefault="00202294">
      <w:pPr>
        <w:spacing w:after="0" w:line="264" w:lineRule="auto"/>
        <w:ind w:firstLine="600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>Интуитивное представление о случайной изменчивости, исследование закономерностей и тенденций становится мотивирующей основой для изучения теории вероятностей. Большое значение имеют практические задания, в частности опыты с классическими вероятностными моделями.</w:t>
      </w:r>
    </w:p>
    <w:p w:rsidR="00D64E36" w:rsidRPr="00A4155D" w:rsidRDefault="00202294">
      <w:pPr>
        <w:spacing w:after="0" w:line="264" w:lineRule="auto"/>
        <w:ind w:firstLine="600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>Понятие вероятности вводится как мера правдоподобия случайного события. При изучении учебного курса обучающиеся знакомятся с простейшими методами вычисления вероятностей в случайных экспериментах с равновозможными элементарными исходами, вероятностными законами, позволяющими ставить и решать более сложные задачи. В учебный курс входят начальные представления о случайных величинах и их числовых характеристиках.</w:t>
      </w:r>
    </w:p>
    <w:p w:rsidR="00D64E36" w:rsidRPr="00A4155D" w:rsidRDefault="00202294">
      <w:pPr>
        <w:spacing w:after="0" w:line="264" w:lineRule="auto"/>
        <w:ind w:firstLine="600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>В рамках учебного курса осуществляется знакомство обучающихся с множествами и основными операциями над множествами, рассматриваются примеры применения для решения задач, а также использования в других математических курсах и учебных предметах.</w:t>
      </w:r>
    </w:p>
    <w:p w:rsidR="00D64E36" w:rsidRPr="00A4155D" w:rsidRDefault="00202294">
      <w:pPr>
        <w:spacing w:after="0" w:line="264" w:lineRule="auto"/>
        <w:ind w:firstLine="600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 xml:space="preserve">В 7–9 классах изучается учебный курс «Вероятность и статистика», в который входят разделы: «Представление </w:t>
      </w:r>
      <w:proofErr w:type="gramStart"/>
      <w:r w:rsidRPr="00A4155D">
        <w:rPr>
          <w:rFonts w:ascii="Times New Roman" w:hAnsi="Times New Roman"/>
          <w:color w:val="000000"/>
          <w:sz w:val="28"/>
          <w:lang w:val="ru-RU"/>
        </w:rPr>
        <w:t>данных</w:t>
      </w:r>
      <w:proofErr w:type="gramEnd"/>
      <w:r w:rsidRPr="00A4155D">
        <w:rPr>
          <w:rFonts w:ascii="Times New Roman" w:hAnsi="Times New Roman"/>
          <w:color w:val="000000"/>
          <w:sz w:val="28"/>
          <w:lang w:val="ru-RU"/>
        </w:rPr>
        <w:t xml:space="preserve"> и описательная статистика», «Вероятность», «Элементы комбинаторики», «Введение в теорию графов».</w:t>
      </w:r>
    </w:p>
    <w:p w:rsidR="00D64E36" w:rsidRPr="00A4155D" w:rsidRDefault="00202294">
      <w:pPr>
        <w:spacing w:after="0" w:line="264" w:lineRule="auto"/>
        <w:ind w:firstLine="600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>‌‌‌</w:t>
      </w:r>
      <w:bookmarkStart w:id="3" w:name="b3c9237e-6172-48ee-b1c7-f6774da89513"/>
      <w:r w:rsidRPr="00A4155D">
        <w:rPr>
          <w:rFonts w:ascii="Times New Roman" w:hAnsi="Times New Roman"/>
          <w:color w:val="000000"/>
          <w:sz w:val="28"/>
          <w:lang w:val="ru-RU"/>
        </w:rPr>
        <w:t>На изучение учебного курса «Вероятность и статистика» отводится 102 часа: в 7 классе – 34 часа (1 час в неделю), в 8 классе – 34 часа (1 час в неделю), в 9 классе – 34 часа (1 час в неделю</w:t>
      </w:r>
      <w:proofErr w:type="gramStart"/>
      <w:r w:rsidRPr="00A4155D">
        <w:rPr>
          <w:rFonts w:ascii="Times New Roman" w:hAnsi="Times New Roman"/>
          <w:color w:val="000000"/>
          <w:sz w:val="28"/>
          <w:lang w:val="ru-RU"/>
        </w:rPr>
        <w:t>).</w:t>
      </w:r>
      <w:bookmarkEnd w:id="3"/>
      <w:r w:rsidRPr="00A4155D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A4155D">
        <w:rPr>
          <w:rFonts w:ascii="Times New Roman" w:hAnsi="Times New Roman"/>
          <w:color w:val="000000"/>
          <w:sz w:val="28"/>
          <w:lang w:val="ru-RU"/>
        </w:rPr>
        <w:t>‌</w:t>
      </w:r>
    </w:p>
    <w:p w:rsidR="00D64E36" w:rsidRPr="00A4155D" w:rsidRDefault="00D64E36">
      <w:pPr>
        <w:rPr>
          <w:lang w:val="ru-RU"/>
        </w:rPr>
        <w:sectPr w:rsidR="00D64E36" w:rsidRPr="00A4155D">
          <w:pgSz w:w="11906" w:h="16383"/>
          <w:pgMar w:top="1134" w:right="850" w:bottom="1134" w:left="1701" w:header="720" w:footer="720" w:gutter="0"/>
          <w:cols w:space="720"/>
        </w:sectPr>
      </w:pPr>
    </w:p>
    <w:p w:rsidR="00D64E36" w:rsidRPr="00A4155D" w:rsidRDefault="00202294">
      <w:pPr>
        <w:spacing w:after="0" w:line="264" w:lineRule="auto"/>
        <w:ind w:left="120"/>
        <w:jc w:val="both"/>
        <w:rPr>
          <w:lang w:val="ru-RU"/>
        </w:rPr>
      </w:pPr>
      <w:bookmarkStart w:id="4" w:name="block-6248968"/>
      <w:bookmarkEnd w:id="2"/>
      <w:r w:rsidRPr="00A4155D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D64E36" w:rsidRPr="00A4155D" w:rsidRDefault="00D64E36">
      <w:pPr>
        <w:spacing w:after="0" w:line="264" w:lineRule="auto"/>
        <w:ind w:left="120"/>
        <w:jc w:val="both"/>
        <w:rPr>
          <w:lang w:val="ru-RU"/>
        </w:rPr>
      </w:pPr>
    </w:p>
    <w:p w:rsidR="00D64E36" w:rsidRPr="00A4155D" w:rsidRDefault="00202294">
      <w:pPr>
        <w:spacing w:after="0" w:line="264" w:lineRule="auto"/>
        <w:ind w:left="120"/>
        <w:jc w:val="both"/>
        <w:rPr>
          <w:lang w:val="ru-RU"/>
        </w:rPr>
      </w:pPr>
      <w:r w:rsidRPr="00A4155D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D64E36" w:rsidRPr="00A4155D" w:rsidRDefault="00D64E36">
      <w:pPr>
        <w:spacing w:after="0" w:line="264" w:lineRule="auto"/>
        <w:ind w:left="120"/>
        <w:jc w:val="both"/>
        <w:rPr>
          <w:lang w:val="ru-RU"/>
        </w:rPr>
      </w:pPr>
    </w:p>
    <w:p w:rsidR="00D64E36" w:rsidRPr="00A4155D" w:rsidRDefault="00202294">
      <w:pPr>
        <w:spacing w:after="0" w:line="264" w:lineRule="auto"/>
        <w:ind w:firstLine="600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графиков. Заполнение таблиц, чтение и построение диаграмм (столбиковых (столбчатых) и круговых). Чтение графиков реальных процессов. Извлечение информации из диаграмм и таблиц, использование и интерпретация данных.</w:t>
      </w:r>
    </w:p>
    <w:p w:rsidR="00D64E36" w:rsidRPr="00A4155D" w:rsidRDefault="00202294">
      <w:pPr>
        <w:spacing w:after="0" w:line="264" w:lineRule="auto"/>
        <w:ind w:firstLine="600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>Описательная статистика: среднее арифметическое, медиана, размах, наибольшее и наименьшее значения набора числовых данных. Примеры случайной изменчивости.</w:t>
      </w:r>
    </w:p>
    <w:p w:rsidR="00D64E36" w:rsidRPr="00A4155D" w:rsidRDefault="00202294">
      <w:pPr>
        <w:spacing w:after="0" w:line="264" w:lineRule="auto"/>
        <w:ind w:firstLine="600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>Случайный эксперимент (опыт) и случайное событие. Вероятность и частота. Роль маловероятных и практически достоверных событий в природе и в обществе. Монета и игральная кость в теории вероятностей.</w:t>
      </w:r>
    </w:p>
    <w:p w:rsidR="00D64E36" w:rsidRPr="00A4155D" w:rsidRDefault="00202294">
      <w:pPr>
        <w:spacing w:after="0" w:line="264" w:lineRule="auto"/>
        <w:ind w:firstLine="600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>Граф, вершина, ребро. Степень вершины. Число рёбер и суммарная степень вершин. Представление о связности графа. Цепи и циклы. Пути в графах. Обход графа (</w:t>
      </w:r>
      <w:proofErr w:type="spellStart"/>
      <w:r w:rsidRPr="00A4155D">
        <w:rPr>
          <w:rFonts w:ascii="Times New Roman" w:hAnsi="Times New Roman"/>
          <w:color w:val="000000"/>
          <w:sz w:val="28"/>
          <w:lang w:val="ru-RU"/>
        </w:rPr>
        <w:t>эйлеров</w:t>
      </w:r>
      <w:proofErr w:type="spellEnd"/>
      <w:r w:rsidRPr="00A4155D">
        <w:rPr>
          <w:rFonts w:ascii="Times New Roman" w:hAnsi="Times New Roman"/>
          <w:color w:val="000000"/>
          <w:sz w:val="28"/>
          <w:lang w:val="ru-RU"/>
        </w:rPr>
        <w:t xml:space="preserve"> путь). Представление об ориентированном графе. Решение задач с помощью графов.</w:t>
      </w:r>
    </w:p>
    <w:p w:rsidR="00D64E36" w:rsidRPr="00A4155D" w:rsidRDefault="00202294">
      <w:pPr>
        <w:spacing w:after="0" w:line="264" w:lineRule="auto"/>
        <w:ind w:left="120"/>
        <w:jc w:val="both"/>
        <w:rPr>
          <w:lang w:val="ru-RU"/>
        </w:rPr>
      </w:pPr>
      <w:r w:rsidRPr="00A4155D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D64E36" w:rsidRPr="00A4155D" w:rsidRDefault="00D64E36">
      <w:pPr>
        <w:spacing w:after="0" w:line="264" w:lineRule="auto"/>
        <w:ind w:left="120"/>
        <w:jc w:val="both"/>
        <w:rPr>
          <w:lang w:val="ru-RU"/>
        </w:rPr>
      </w:pPr>
    </w:p>
    <w:p w:rsidR="00D64E36" w:rsidRPr="00A4155D" w:rsidRDefault="00202294">
      <w:pPr>
        <w:spacing w:after="0" w:line="264" w:lineRule="auto"/>
        <w:ind w:firstLine="600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графиков.</w:t>
      </w:r>
    </w:p>
    <w:p w:rsidR="00D64E36" w:rsidRPr="00A4155D" w:rsidRDefault="00202294">
      <w:pPr>
        <w:spacing w:after="0" w:line="264" w:lineRule="auto"/>
        <w:ind w:firstLine="600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>Множество, элемент множества, подмножество. Операции над множествами: объединение, пересечение, дополнение. Свойства операций над множествами: переместительное, сочетательное, распределительное, включения. Использование графического представления множеств для описания реальных процессов и явлений, при решении задач.</w:t>
      </w:r>
    </w:p>
    <w:p w:rsidR="00D64E36" w:rsidRPr="00A4155D" w:rsidRDefault="00202294">
      <w:pPr>
        <w:spacing w:after="0" w:line="264" w:lineRule="auto"/>
        <w:ind w:firstLine="600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>Измерение рассеивания данных. Дисперсия и стандартное отклонение числовых наборов. Диаграмма рассеивания.</w:t>
      </w:r>
    </w:p>
    <w:p w:rsidR="00D64E36" w:rsidRPr="00A4155D" w:rsidRDefault="00202294">
      <w:pPr>
        <w:spacing w:after="0" w:line="264" w:lineRule="auto"/>
        <w:ind w:firstLine="600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>Элементарные события случайного опыта. Случайные события. Вероятности событий. Опыты с равновозможными элементарными событиями. Случайный выбор. Связь между маловероятными и практически достоверными событиями в природе, обществе и науке.</w:t>
      </w:r>
    </w:p>
    <w:p w:rsidR="00D64E36" w:rsidRPr="00A4155D" w:rsidRDefault="00202294">
      <w:pPr>
        <w:spacing w:after="0" w:line="264" w:lineRule="auto"/>
        <w:ind w:firstLine="600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>Дерево. Свойства деревьев: единственность пути, существование висячей вершины, связь между числом вершин и числом рёбер. Правило умножения. Решение задач с помощью графов.</w:t>
      </w:r>
    </w:p>
    <w:p w:rsidR="00D64E36" w:rsidRPr="00A4155D" w:rsidRDefault="00202294">
      <w:pPr>
        <w:spacing w:after="0" w:line="264" w:lineRule="auto"/>
        <w:ind w:firstLine="600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 xml:space="preserve">Противоположные события. Диаграмма Эйлера. Объединение и пересечение событий. Несовместные события. Формула сложения вероятностей. Условная вероятность. Правило умножения. Независимые события. Представление эксперимента в виде дерева. Решение задач на </w:t>
      </w:r>
      <w:r w:rsidRPr="00A4155D">
        <w:rPr>
          <w:rFonts w:ascii="Times New Roman" w:hAnsi="Times New Roman"/>
          <w:color w:val="000000"/>
          <w:sz w:val="28"/>
          <w:lang w:val="ru-RU"/>
        </w:rPr>
        <w:lastRenderedPageBreak/>
        <w:t>нахождение вероятностей с помощью дерева случайного эксперимента, диаграмм Эйлера.</w:t>
      </w:r>
    </w:p>
    <w:p w:rsidR="00D64E36" w:rsidRPr="00A4155D" w:rsidRDefault="00202294">
      <w:pPr>
        <w:spacing w:after="0" w:line="264" w:lineRule="auto"/>
        <w:ind w:left="120"/>
        <w:jc w:val="both"/>
        <w:rPr>
          <w:lang w:val="ru-RU"/>
        </w:rPr>
      </w:pPr>
      <w:r w:rsidRPr="00A4155D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D64E36" w:rsidRPr="00A4155D" w:rsidRDefault="00D64E36">
      <w:pPr>
        <w:spacing w:after="0" w:line="264" w:lineRule="auto"/>
        <w:ind w:left="120"/>
        <w:jc w:val="both"/>
        <w:rPr>
          <w:lang w:val="ru-RU"/>
        </w:rPr>
      </w:pPr>
    </w:p>
    <w:p w:rsidR="00D64E36" w:rsidRPr="00A4155D" w:rsidRDefault="00202294">
      <w:pPr>
        <w:spacing w:after="0" w:line="264" w:lineRule="auto"/>
        <w:ind w:firstLine="600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графиков, интерпретация данных. Чтение и построение таблиц, диаграмм, графиков по реальным данным.</w:t>
      </w:r>
    </w:p>
    <w:p w:rsidR="00D64E36" w:rsidRPr="00A4155D" w:rsidRDefault="00202294">
      <w:pPr>
        <w:spacing w:after="0" w:line="264" w:lineRule="auto"/>
        <w:ind w:firstLine="600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>Перестановки и факториал. Сочетания и число сочетаний. Треугольник Паскаля. Решение задач с использованием комбинаторики.</w:t>
      </w:r>
    </w:p>
    <w:p w:rsidR="00D64E36" w:rsidRPr="00A4155D" w:rsidRDefault="00202294">
      <w:pPr>
        <w:spacing w:after="0" w:line="264" w:lineRule="auto"/>
        <w:ind w:firstLine="600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>Геометрическая вероятность. Случайный выбор точки из фигуры на плоскости, из отрезка и из дуги окружности.</w:t>
      </w:r>
    </w:p>
    <w:p w:rsidR="00D64E36" w:rsidRPr="00A4155D" w:rsidRDefault="00202294">
      <w:pPr>
        <w:spacing w:after="0" w:line="264" w:lineRule="auto"/>
        <w:ind w:firstLine="600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>Испытание. Успех и неудача. Серия испытаний до первого успеха. Серия испытаний Бернулли. Вероятности событий в серии испытаний Бернулли.</w:t>
      </w:r>
    </w:p>
    <w:p w:rsidR="00D64E36" w:rsidRPr="00A4155D" w:rsidRDefault="00202294">
      <w:pPr>
        <w:spacing w:after="0" w:line="264" w:lineRule="auto"/>
        <w:ind w:firstLine="600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>Случайная величина и распределение вероятностей. Математическое ожидание и дисперсия. Примеры математического ожидания как теоретического среднего значения величины. Математическое ожидание и дисперсия случайной величины «число успехов в серии испытаний Бернулли».</w:t>
      </w:r>
    </w:p>
    <w:p w:rsidR="00D64E36" w:rsidRPr="00A4155D" w:rsidRDefault="00202294">
      <w:pPr>
        <w:spacing w:after="0" w:line="264" w:lineRule="auto"/>
        <w:ind w:firstLine="600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>Понятие о законе больших чисел. Измерение вероятностей с помощью частот. Роль и значение закона больших чисел в природе и обществе.</w:t>
      </w:r>
    </w:p>
    <w:p w:rsidR="00D64E36" w:rsidRPr="00A4155D" w:rsidRDefault="00D64E36">
      <w:pPr>
        <w:rPr>
          <w:lang w:val="ru-RU"/>
        </w:rPr>
        <w:sectPr w:rsidR="00D64E36" w:rsidRPr="00A4155D">
          <w:pgSz w:w="11906" w:h="16383"/>
          <w:pgMar w:top="1134" w:right="850" w:bottom="1134" w:left="1701" w:header="720" w:footer="720" w:gutter="0"/>
          <w:cols w:space="720"/>
        </w:sectPr>
      </w:pPr>
    </w:p>
    <w:p w:rsidR="00D64E36" w:rsidRPr="00A4155D" w:rsidRDefault="00202294">
      <w:pPr>
        <w:spacing w:after="0" w:line="264" w:lineRule="auto"/>
        <w:ind w:left="120"/>
        <w:jc w:val="both"/>
        <w:rPr>
          <w:lang w:val="ru-RU"/>
        </w:rPr>
      </w:pPr>
      <w:bookmarkStart w:id="5" w:name="block-6248969"/>
      <w:bookmarkEnd w:id="4"/>
      <w:r w:rsidRPr="00A4155D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«ВЕРОЯТНОСТЬ И СТАТИСТИКА» НА УРОВНЕ ОСНОВНОГО ОБЩЕГО ОБРАЗОВАНИЯ</w:t>
      </w:r>
    </w:p>
    <w:p w:rsidR="00D64E36" w:rsidRPr="00A4155D" w:rsidRDefault="00D64E36">
      <w:pPr>
        <w:spacing w:after="0" w:line="264" w:lineRule="auto"/>
        <w:ind w:left="120"/>
        <w:jc w:val="both"/>
        <w:rPr>
          <w:lang w:val="ru-RU"/>
        </w:rPr>
      </w:pPr>
    </w:p>
    <w:p w:rsidR="00D64E36" w:rsidRPr="00A4155D" w:rsidRDefault="00202294">
      <w:pPr>
        <w:spacing w:after="0" w:line="264" w:lineRule="auto"/>
        <w:ind w:left="120"/>
        <w:jc w:val="both"/>
        <w:rPr>
          <w:lang w:val="ru-RU"/>
        </w:rPr>
      </w:pPr>
      <w:r w:rsidRPr="00A4155D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D64E36" w:rsidRPr="00A4155D" w:rsidRDefault="00D64E36">
      <w:pPr>
        <w:spacing w:after="0" w:line="264" w:lineRule="auto"/>
        <w:ind w:left="120"/>
        <w:jc w:val="both"/>
        <w:rPr>
          <w:lang w:val="ru-RU"/>
        </w:rPr>
      </w:pPr>
    </w:p>
    <w:p w:rsidR="00D64E36" w:rsidRPr="00A4155D" w:rsidRDefault="00202294">
      <w:pPr>
        <w:spacing w:after="0" w:line="264" w:lineRule="auto"/>
        <w:ind w:firstLine="600"/>
        <w:jc w:val="both"/>
        <w:rPr>
          <w:lang w:val="ru-RU"/>
        </w:rPr>
      </w:pPr>
      <w:r w:rsidRPr="00A4155D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A4155D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«Вероятность и статистика» характеризуются:</w:t>
      </w:r>
    </w:p>
    <w:p w:rsidR="00D64E36" w:rsidRPr="00A4155D" w:rsidRDefault="00202294">
      <w:pPr>
        <w:spacing w:after="0" w:line="264" w:lineRule="auto"/>
        <w:ind w:firstLine="600"/>
        <w:jc w:val="both"/>
        <w:rPr>
          <w:lang w:val="ru-RU"/>
        </w:rPr>
      </w:pPr>
      <w:r w:rsidRPr="00A4155D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D64E36" w:rsidRPr="00A4155D" w:rsidRDefault="00202294">
      <w:pPr>
        <w:spacing w:after="0" w:line="264" w:lineRule="auto"/>
        <w:ind w:firstLine="600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D64E36" w:rsidRPr="00A4155D" w:rsidRDefault="00202294">
      <w:pPr>
        <w:spacing w:after="0" w:line="264" w:lineRule="auto"/>
        <w:ind w:firstLine="600"/>
        <w:jc w:val="both"/>
        <w:rPr>
          <w:lang w:val="ru-RU"/>
        </w:rPr>
      </w:pPr>
      <w:r w:rsidRPr="00A4155D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D64E36" w:rsidRPr="00A4155D" w:rsidRDefault="00202294">
      <w:pPr>
        <w:spacing w:after="0" w:line="264" w:lineRule="auto"/>
        <w:ind w:firstLine="600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D64E36" w:rsidRPr="00A4155D" w:rsidRDefault="00202294">
      <w:pPr>
        <w:spacing w:after="0" w:line="264" w:lineRule="auto"/>
        <w:ind w:firstLine="600"/>
        <w:jc w:val="both"/>
        <w:rPr>
          <w:lang w:val="ru-RU"/>
        </w:rPr>
      </w:pPr>
      <w:r w:rsidRPr="00A4155D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D64E36" w:rsidRPr="00A4155D" w:rsidRDefault="00202294">
      <w:pPr>
        <w:spacing w:after="0" w:line="264" w:lineRule="auto"/>
        <w:ind w:firstLine="600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D64E36" w:rsidRPr="00A4155D" w:rsidRDefault="00202294">
      <w:pPr>
        <w:spacing w:after="0" w:line="264" w:lineRule="auto"/>
        <w:ind w:firstLine="600"/>
        <w:jc w:val="both"/>
        <w:rPr>
          <w:lang w:val="ru-RU"/>
        </w:rPr>
      </w:pPr>
      <w:r w:rsidRPr="00A4155D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D64E36" w:rsidRPr="00A4155D" w:rsidRDefault="00202294">
      <w:pPr>
        <w:spacing w:after="0" w:line="264" w:lineRule="auto"/>
        <w:ind w:firstLine="600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D64E36" w:rsidRPr="00A4155D" w:rsidRDefault="00202294">
      <w:pPr>
        <w:spacing w:after="0" w:line="264" w:lineRule="auto"/>
        <w:ind w:firstLine="600"/>
        <w:jc w:val="both"/>
        <w:rPr>
          <w:lang w:val="ru-RU"/>
        </w:rPr>
      </w:pPr>
      <w:r w:rsidRPr="00A4155D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D64E36" w:rsidRPr="00A4155D" w:rsidRDefault="00202294">
      <w:pPr>
        <w:spacing w:after="0" w:line="264" w:lineRule="auto"/>
        <w:ind w:firstLine="600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D64E36" w:rsidRPr="00A4155D" w:rsidRDefault="00202294">
      <w:pPr>
        <w:spacing w:after="0" w:line="264" w:lineRule="auto"/>
        <w:ind w:firstLine="600"/>
        <w:jc w:val="both"/>
        <w:rPr>
          <w:lang w:val="ru-RU"/>
        </w:rPr>
      </w:pPr>
      <w:r w:rsidRPr="00A4155D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:rsidR="00D64E36" w:rsidRPr="00A4155D" w:rsidRDefault="00202294">
      <w:pPr>
        <w:spacing w:after="0" w:line="264" w:lineRule="auto"/>
        <w:ind w:firstLine="600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 xml:space="preserve"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</w:t>
      </w:r>
      <w:proofErr w:type="spellStart"/>
      <w:r w:rsidRPr="00A4155D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A4155D">
        <w:rPr>
          <w:rFonts w:ascii="Times New Roman" w:hAnsi="Times New Roman"/>
          <w:color w:val="000000"/>
          <w:sz w:val="28"/>
          <w:lang w:val="ru-RU"/>
        </w:rPr>
        <w:t xml:space="preserve"> навыка рефлексии, признанием своего права на ошибку и такого же права другого человека;</w:t>
      </w:r>
    </w:p>
    <w:p w:rsidR="00D64E36" w:rsidRPr="00A4155D" w:rsidRDefault="00202294">
      <w:pPr>
        <w:spacing w:after="0" w:line="264" w:lineRule="auto"/>
        <w:ind w:firstLine="600"/>
        <w:jc w:val="both"/>
        <w:rPr>
          <w:lang w:val="ru-RU"/>
        </w:rPr>
      </w:pPr>
      <w:r w:rsidRPr="00A4155D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D64E36" w:rsidRPr="00A4155D" w:rsidRDefault="00202294">
      <w:pPr>
        <w:spacing w:after="0" w:line="264" w:lineRule="auto"/>
        <w:ind w:firstLine="600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D64E36" w:rsidRPr="00A4155D" w:rsidRDefault="00202294">
      <w:pPr>
        <w:spacing w:after="0" w:line="264" w:lineRule="auto"/>
        <w:ind w:firstLine="600"/>
        <w:jc w:val="both"/>
        <w:rPr>
          <w:lang w:val="ru-RU"/>
        </w:rPr>
      </w:pPr>
      <w:r w:rsidRPr="00A4155D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D64E36" w:rsidRPr="00A4155D" w:rsidRDefault="00202294">
      <w:pPr>
        <w:spacing w:after="0" w:line="264" w:lineRule="auto"/>
        <w:ind w:firstLine="600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D64E36" w:rsidRPr="00A4155D" w:rsidRDefault="00202294">
      <w:pPr>
        <w:spacing w:after="0" w:line="264" w:lineRule="auto"/>
        <w:ind w:firstLine="600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D64E36" w:rsidRPr="00A4155D" w:rsidRDefault="00202294">
      <w:pPr>
        <w:spacing w:after="0" w:line="264" w:lineRule="auto"/>
        <w:ind w:firstLine="600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D64E36" w:rsidRPr="00A4155D" w:rsidRDefault="00202294">
      <w:pPr>
        <w:spacing w:after="0" w:line="264" w:lineRule="auto"/>
        <w:ind w:left="120"/>
        <w:jc w:val="both"/>
        <w:rPr>
          <w:lang w:val="ru-RU"/>
        </w:rPr>
      </w:pPr>
      <w:r w:rsidRPr="00A4155D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D64E36" w:rsidRPr="00A4155D" w:rsidRDefault="00D64E36">
      <w:pPr>
        <w:spacing w:after="0" w:line="264" w:lineRule="auto"/>
        <w:ind w:left="120"/>
        <w:jc w:val="both"/>
        <w:rPr>
          <w:lang w:val="ru-RU"/>
        </w:rPr>
      </w:pPr>
    </w:p>
    <w:p w:rsidR="00D64E36" w:rsidRPr="00A4155D" w:rsidRDefault="00202294">
      <w:pPr>
        <w:spacing w:after="0" w:line="264" w:lineRule="auto"/>
        <w:ind w:left="120"/>
        <w:jc w:val="both"/>
        <w:rPr>
          <w:lang w:val="ru-RU"/>
        </w:rPr>
      </w:pPr>
      <w:r w:rsidRPr="00A4155D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D64E36" w:rsidRPr="00A4155D" w:rsidRDefault="00D64E36">
      <w:pPr>
        <w:spacing w:after="0" w:line="264" w:lineRule="auto"/>
        <w:ind w:left="120"/>
        <w:jc w:val="both"/>
        <w:rPr>
          <w:lang w:val="ru-RU"/>
        </w:rPr>
      </w:pPr>
    </w:p>
    <w:p w:rsidR="00D64E36" w:rsidRDefault="00202294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D64E36" w:rsidRPr="00A4155D" w:rsidRDefault="0020229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D64E36" w:rsidRPr="00A4155D" w:rsidRDefault="0020229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D64E36" w:rsidRPr="00A4155D" w:rsidRDefault="0020229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D64E36" w:rsidRPr="00A4155D" w:rsidRDefault="0020229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D64E36" w:rsidRPr="00A4155D" w:rsidRDefault="0020229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 xml:space="preserve"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</w:t>
      </w:r>
      <w:proofErr w:type="spellStart"/>
      <w:r w:rsidRPr="00A4155D">
        <w:rPr>
          <w:rFonts w:ascii="Times New Roman" w:hAnsi="Times New Roman"/>
          <w:color w:val="000000"/>
          <w:sz w:val="28"/>
          <w:lang w:val="ru-RU"/>
        </w:rPr>
        <w:t>контрпримеры</w:t>
      </w:r>
      <w:proofErr w:type="spellEnd"/>
      <w:r w:rsidRPr="00A4155D">
        <w:rPr>
          <w:rFonts w:ascii="Times New Roman" w:hAnsi="Times New Roman"/>
          <w:color w:val="000000"/>
          <w:sz w:val="28"/>
          <w:lang w:val="ru-RU"/>
        </w:rPr>
        <w:t>, обосновывать собственные рассуждения;</w:t>
      </w:r>
    </w:p>
    <w:p w:rsidR="00D64E36" w:rsidRPr="00A4155D" w:rsidRDefault="0020229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D64E36" w:rsidRDefault="00202294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D64E36" w:rsidRPr="00A4155D" w:rsidRDefault="0020229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D64E36" w:rsidRPr="00A4155D" w:rsidRDefault="0020229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D64E36" w:rsidRPr="00A4155D" w:rsidRDefault="0020229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D64E36" w:rsidRPr="00A4155D" w:rsidRDefault="0020229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D64E36" w:rsidRDefault="00202294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D64E36" w:rsidRPr="00A4155D" w:rsidRDefault="0020229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D64E36" w:rsidRPr="00A4155D" w:rsidRDefault="0020229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D64E36" w:rsidRPr="00A4155D" w:rsidRDefault="0020229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D64E36" w:rsidRPr="00A4155D" w:rsidRDefault="0020229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D64E36" w:rsidRDefault="00202294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Коммуникативные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D64E36" w:rsidRPr="00A4155D" w:rsidRDefault="0020229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</w:t>
      </w:r>
      <w:r w:rsidRPr="00A4155D">
        <w:rPr>
          <w:rFonts w:ascii="Times New Roman" w:hAnsi="Times New Roman"/>
          <w:color w:val="000000"/>
          <w:sz w:val="28"/>
          <w:lang w:val="ru-RU"/>
        </w:rPr>
        <w:lastRenderedPageBreak/>
        <w:t>в устных и письменных текстах, давать пояснения по ходу решения задачи, комментировать полученный результат;</w:t>
      </w:r>
    </w:p>
    <w:p w:rsidR="00D64E36" w:rsidRPr="00A4155D" w:rsidRDefault="0020229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D64E36" w:rsidRPr="00A4155D" w:rsidRDefault="0020229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D64E36" w:rsidRPr="00A4155D" w:rsidRDefault="0020229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D64E36" w:rsidRPr="00A4155D" w:rsidRDefault="0020229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D64E36" w:rsidRPr="00A4155D" w:rsidRDefault="0020229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D64E36" w:rsidRPr="00A4155D" w:rsidRDefault="00D64E36">
      <w:pPr>
        <w:spacing w:after="0" w:line="264" w:lineRule="auto"/>
        <w:ind w:left="120"/>
        <w:jc w:val="both"/>
        <w:rPr>
          <w:lang w:val="ru-RU"/>
        </w:rPr>
      </w:pPr>
    </w:p>
    <w:p w:rsidR="00D64E36" w:rsidRPr="00A4155D" w:rsidRDefault="00202294">
      <w:pPr>
        <w:spacing w:after="0" w:line="264" w:lineRule="auto"/>
        <w:ind w:left="120"/>
        <w:jc w:val="both"/>
        <w:rPr>
          <w:lang w:val="ru-RU"/>
        </w:rPr>
      </w:pPr>
      <w:r w:rsidRPr="00A4155D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D64E36" w:rsidRPr="00A4155D" w:rsidRDefault="00D64E36">
      <w:pPr>
        <w:spacing w:after="0" w:line="264" w:lineRule="auto"/>
        <w:ind w:left="120"/>
        <w:jc w:val="both"/>
        <w:rPr>
          <w:lang w:val="ru-RU"/>
        </w:rPr>
      </w:pPr>
    </w:p>
    <w:p w:rsidR="00D64E36" w:rsidRPr="00A4155D" w:rsidRDefault="00202294">
      <w:pPr>
        <w:spacing w:after="0" w:line="264" w:lineRule="auto"/>
        <w:ind w:left="120"/>
        <w:jc w:val="both"/>
        <w:rPr>
          <w:lang w:val="ru-RU"/>
        </w:rPr>
      </w:pPr>
      <w:r w:rsidRPr="00A4155D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D64E36" w:rsidRPr="00A4155D" w:rsidRDefault="0020229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D64E36" w:rsidRDefault="00202294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b/>
          <w:color w:val="000000"/>
          <w:sz w:val="28"/>
        </w:rPr>
        <w:t>эмоциональный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интеллект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D64E36" w:rsidRPr="00A4155D" w:rsidRDefault="0020229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D64E36" w:rsidRPr="00A4155D" w:rsidRDefault="0020229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D64E36" w:rsidRPr="00A4155D" w:rsidRDefault="0020229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 xml:space="preserve">оценивать соответствие результата деятельности поставленной цели и условиям, объяснять причины достижения или </w:t>
      </w:r>
      <w:proofErr w:type="spellStart"/>
      <w:r w:rsidRPr="00A4155D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A4155D">
        <w:rPr>
          <w:rFonts w:ascii="Times New Roman" w:hAnsi="Times New Roman"/>
          <w:color w:val="000000"/>
          <w:sz w:val="28"/>
          <w:lang w:val="ru-RU"/>
        </w:rPr>
        <w:t xml:space="preserve"> цели, находить ошибку, давать оценку приобретённому опыту.</w:t>
      </w:r>
    </w:p>
    <w:p w:rsidR="00D64E36" w:rsidRPr="00A4155D" w:rsidRDefault="00D64E36">
      <w:pPr>
        <w:spacing w:after="0" w:line="264" w:lineRule="auto"/>
        <w:ind w:left="120"/>
        <w:jc w:val="both"/>
        <w:rPr>
          <w:lang w:val="ru-RU"/>
        </w:rPr>
      </w:pPr>
    </w:p>
    <w:p w:rsidR="00D64E36" w:rsidRPr="00A4155D" w:rsidRDefault="00202294">
      <w:pPr>
        <w:spacing w:after="0" w:line="264" w:lineRule="auto"/>
        <w:ind w:left="120"/>
        <w:jc w:val="both"/>
        <w:rPr>
          <w:lang w:val="ru-RU"/>
        </w:rPr>
      </w:pPr>
      <w:r w:rsidRPr="00A4155D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D64E36" w:rsidRPr="00A4155D" w:rsidRDefault="00D64E36">
      <w:pPr>
        <w:spacing w:after="0" w:line="264" w:lineRule="auto"/>
        <w:ind w:left="120"/>
        <w:jc w:val="both"/>
        <w:rPr>
          <w:lang w:val="ru-RU"/>
        </w:rPr>
      </w:pPr>
    </w:p>
    <w:p w:rsidR="00D64E36" w:rsidRPr="00A4155D" w:rsidRDefault="00202294">
      <w:pPr>
        <w:spacing w:after="0" w:line="264" w:lineRule="auto"/>
        <w:ind w:firstLine="600"/>
        <w:jc w:val="both"/>
        <w:rPr>
          <w:lang w:val="ru-RU"/>
        </w:rPr>
      </w:pPr>
      <w:bookmarkStart w:id="6" w:name="_Toc124426249"/>
      <w:bookmarkEnd w:id="6"/>
      <w:r w:rsidRPr="00A4155D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A4155D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A4155D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D64E36" w:rsidRPr="00A4155D" w:rsidRDefault="00202294">
      <w:pPr>
        <w:spacing w:after="0" w:line="264" w:lineRule="auto"/>
        <w:ind w:firstLine="600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>Читать информацию, представленную в таблицах, на диаграммах, представлять данные в виде таблиц, строить диаграммы (столбиковые (столбчатые) и круговые) по массивам значений.</w:t>
      </w:r>
    </w:p>
    <w:p w:rsidR="00D64E36" w:rsidRPr="00A4155D" w:rsidRDefault="00202294">
      <w:pPr>
        <w:spacing w:after="0" w:line="264" w:lineRule="auto"/>
        <w:ind w:firstLine="600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>Описывать и интерпретировать реальные числовые данные, представленные в таблицах, на диаграммах, графиках.</w:t>
      </w:r>
    </w:p>
    <w:p w:rsidR="00D64E36" w:rsidRPr="00A4155D" w:rsidRDefault="00202294">
      <w:pPr>
        <w:spacing w:after="0" w:line="264" w:lineRule="auto"/>
        <w:ind w:firstLine="600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>Использовать для описания данных статистические характеристики: среднее арифметическое, медиана, наибольшее и наименьшее значения, размах.</w:t>
      </w:r>
    </w:p>
    <w:p w:rsidR="00D64E36" w:rsidRPr="00A4155D" w:rsidRDefault="00202294">
      <w:pPr>
        <w:spacing w:after="0" w:line="264" w:lineRule="auto"/>
        <w:ind w:firstLine="600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>Иметь представление о случайной изменчивости на примерах цен, физических величин, антропометрических данных, иметь представление о статистической устойчивости.</w:t>
      </w:r>
    </w:p>
    <w:p w:rsidR="00D64E36" w:rsidRPr="00A4155D" w:rsidRDefault="00202294">
      <w:pPr>
        <w:spacing w:after="0" w:line="264" w:lineRule="auto"/>
        <w:ind w:firstLine="600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A4155D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A4155D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D64E36" w:rsidRPr="00A4155D" w:rsidRDefault="00202294">
      <w:pPr>
        <w:spacing w:after="0" w:line="264" w:lineRule="auto"/>
        <w:ind w:firstLine="600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>Извлекать и преобразовывать информацию, представленную в виде таблиц, диаграмм, графиков, представлять данные в виде таблиц, диаграмм, графиков.</w:t>
      </w:r>
    </w:p>
    <w:p w:rsidR="00D64E36" w:rsidRPr="00A4155D" w:rsidRDefault="00202294">
      <w:pPr>
        <w:spacing w:after="0" w:line="264" w:lineRule="auto"/>
        <w:ind w:firstLine="600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>Описывать данные с помощью статистических показателей: средних значений и мер рассеивания (размах, дисперсия и стандартное отклонение).</w:t>
      </w:r>
    </w:p>
    <w:p w:rsidR="00D64E36" w:rsidRPr="00A4155D" w:rsidRDefault="00202294">
      <w:pPr>
        <w:spacing w:after="0" w:line="264" w:lineRule="auto"/>
        <w:ind w:firstLine="600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>Находить частоты числовых значений и частоты событий, в том числе по результатам измерений и наблюдений.</w:t>
      </w:r>
    </w:p>
    <w:p w:rsidR="00D64E36" w:rsidRPr="00A4155D" w:rsidRDefault="00202294">
      <w:pPr>
        <w:spacing w:after="0" w:line="264" w:lineRule="auto"/>
        <w:ind w:firstLine="600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>Находить вероятности случайных событий в опытах, зная вероятности элементарных событий, в том числе в опытах с равновозможными элементарными событиями.</w:t>
      </w:r>
    </w:p>
    <w:p w:rsidR="00D64E36" w:rsidRPr="00A4155D" w:rsidRDefault="00202294">
      <w:pPr>
        <w:spacing w:after="0" w:line="264" w:lineRule="auto"/>
        <w:ind w:firstLine="600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>Использовать графические модели: дерево случайного эксперимента, диаграммы Эйлера, числовая прямая.</w:t>
      </w:r>
    </w:p>
    <w:p w:rsidR="00D64E36" w:rsidRPr="00A4155D" w:rsidRDefault="00202294">
      <w:pPr>
        <w:spacing w:after="0" w:line="264" w:lineRule="auto"/>
        <w:ind w:firstLine="600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>Оперировать понятиями: множество, подмножество, выполнять операции над множествами: объединение, пересечение, дополнение, перечислять элементы множеств, применять свойства множеств.</w:t>
      </w:r>
    </w:p>
    <w:p w:rsidR="00D64E36" w:rsidRPr="00A4155D" w:rsidRDefault="00202294">
      <w:pPr>
        <w:spacing w:after="0" w:line="264" w:lineRule="auto"/>
        <w:ind w:firstLine="600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>Использовать графическое представление множеств и связей между ними для описания процессов и явлений, в том числе при решении задач из других учебных предметов и курсов.</w:t>
      </w:r>
    </w:p>
    <w:p w:rsidR="00D64E36" w:rsidRPr="00A4155D" w:rsidRDefault="00202294">
      <w:pPr>
        <w:spacing w:after="0" w:line="264" w:lineRule="auto"/>
        <w:ind w:firstLine="600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A4155D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A4155D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D64E36" w:rsidRPr="00A4155D" w:rsidRDefault="00202294">
      <w:pPr>
        <w:spacing w:after="0" w:line="264" w:lineRule="auto"/>
        <w:ind w:firstLine="600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>Извлекать и преобразовывать информацию, представленную в различных источниках в виде таблиц, диаграмм, графиков, представлять данные в виде таблиц, диаграмм, графиков.</w:t>
      </w:r>
    </w:p>
    <w:p w:rsidR="00D64E36" w:rsidRPr="00A4155D" w:rsidRDefault="00202294">
      <w:pPr>
        <w:spacing w:after="0" w:line="264" w:lineRule="auto"/>
        <w:ind w:firstLine="600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lastRenderedPageBreak/>
        <w:t>Решать задачи организованным перебором вариантов, а также с использованием комбинаторных правил и методов.</w:t>
      </w:r>
    </w:p>
    <w:p w:rsidR="00D64E36" w:rsidRPr="00A4155D" w:rsidRDefault="00202294">
      <w:pPr>
        <w:spacing w:after="0" w:line="264" w:lineRule="auto"/>
        <w:ind w:firstLine="600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>Использовать описательные характеристики для массивов числовых данных, в том числе средние значения и меры рассеивания.</w:t>
      </w:r>
    </w:p>
    <w:p w:rsidR="00D64E36" w:rsidRPr="00A4155D" w:rsidRDefault="00202294">
      <w:pPr>
        <w:spacing w:after="0" w:line="264" w:lineRule="auto"/>
        <w:ind w:firstLine="600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>Находить частоты значений и частоты события, в том числе пользуясь результатами проведённых измерений и наблюдений.</w:t>
      </w:r>
    </w:p>
    <w:p w:rsidR="00D64E36" w:rsidRPr="00A4155D" w:rsidRDefault="00202294">
      <w:pPr>
        <w:spacing w:after="0" w:line="264" w:lineRule="auto"/>
        <w:ind w:firstLine="600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>Находить вероятности случайных событий в изученных опытах, в том числе в опытах с равновозможными элементарными событиями, в сериях испытаний до первого успеха, в сериях испытаний Бернулли.</w:t>
      </w:r>
    </w:p>
    <w:p w:rsidR="00D64E36" w:rsidRPr="00A4155D" w:rsidRDefault="00202294">
      <w:pPr>
        <w:spacing w:after="0" w:line="264" w:lineRule="auto"/>
        <w:ind w:firstLine="600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>Иметь представление о случайной величине и о распределении вероятностей.</w:t>
      </w:r>
    </w:p>
    <w:p w:rsidR="00D64E36" w:rsidRPr="00A4155D" w:rsidRDefault="00202294">
      <w:pPr>
        <w:spacing w:after="0" w:line="264" w:lineRule="auto"/>
        <w:ind w:firstLine="600"/>
        <w:jc w:val="both"/>
        <w:rPr>
          <w:lang w:val="ru-RU"/>
        </w:rPr>
      </w:pPr>
      <w:r w:rsidRPr="00A4155D">
        <w:rPr>
          <w:rFonts w:ascii="Times New Roman" w:hAnsi="Times New Roman"/>
          <w:color w:val="000000"/>
          <w:sz w:val="28"/>
          <w:lang w:val="ru-RU"/>
        </w:rPr>
        <w:t>Иметь представление о законе больших чисел как о проявлении закономерности в случайной изменчивости и о роли закона больших чисел в природе и обществе.</w:t>
      </w:r>
    </w:p>
    <w:p w:rsidR="00D64E36" w:rsidRPr="00A4155D" w:rsidRDefault="00D64E36">
      <w:pPr>
        <w:rPr>
          <w:lang w:val="ru-RU"/>
        </w:rPr>
        <w:sectPr w:rsidR="00D64E36" w:rsidRPr="00A4155D">
          <w:pgSz w:w="11906" w:h="16383"/>
          <w:pgMar w:top="1134" w:right="850" w:bottom="1134" w:left="1701" w:header="720" w:footer="720" w:gutter="0"/>
          <w:cols w:space="720"/>
        </w:sectPr>
      </w:pPr>
    </w:p>
    <w:p w:rsidR="00D64E36" w:rsidRDefault="00202294">
      <w:pPr>
        <w:spacing w:after="0"/>
        <w:ind w:left="120"/>
      </w:pPr>
      <w:bookmarkStart w:id="7" w:name="block-6248970"/>
      <w:bookmarkEnd w:id="5"/>
      <w:r w:rsidRPr="00A4155D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D64E36" w:rsidRDefault="0020229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7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788"/>
      </w:tblGrid>
      <w:tr w:rsidR="00D64E36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64E36" w:rsidRDefault="00D64E36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64E36" w:rsidRDefault="00D64E3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64E36" w:rsidRDefault="00D64E36">
            <w:pPr>
              <w:spacing w:after="0"/>
              <w:ind w:left="135"/>
            </w:pPr>
          </w:p>
        </w:tc>
      </w:tr>
      <w:tr w:rsidR="00D64E3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4E36" w:rsidRDefault="00D64E3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4E36" w:rsidRDefault="00D64E36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64E36" w:rsidRDefault="00D64E36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64E36" w:rsidRDefault="00D64E36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64E36" w:rsidRDefault="00D64E3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4E36" w:rsidRDefault="00D64E36"/>
        </w:tc>
      </w:tr>
      <w:tr w:rsidR="00D64E36" w:rsidRPr="004B6A0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D64E36" w:rsidRDefault="00D64E3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D64E36" w:rsidRPr="00A4155D" w:rsidRDefault="00202294">
            <w:pPr>
              <w:spacing w:after="0"/>
              <w:ind w:left="135"/>
              <w:rPr>
                <w:lang w:val="ru-RU"/>
              </w:rPr>
            </w:pPr>
            <w:r w:rsidRPr="00A415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D64E36" w:rsidRPr="004B6A0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D64E36" w:rsidRDefault="00D64E3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D64E36" w:rsidRPr="00A4155D" w:rsidRDefault="00202294">
            <w:pPr>
              <w:spacing w:after="0"/>
              <w:ind w:left="135"/>
              <w:rPr>
                <w:lang w:val="ru-RU"/>
              </w:rPr>
            </w:pPr>
            <w:r w:rsidRPr="00A415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D64E36" w:rsidRPr="004B6A0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изменчивость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D64E36" w:rsidRDefault="00D64E3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D64E36" w:rsidRPr="00A4155D" w:rsidRDefault="00202294">
            <w:pPr>
              <w:spacing w:after="0"/>
              <w:ind w:left="135"/>
              <w:rPr>
                <w:lang w:val="ru-RU"/>
              </w:rPr>
            </w:pPr>
            <w:r w:rsidRPr="00A415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D64E36" w:rsidRPr="004B6A0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теорию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графов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D64E36" w:rsidRDefault="00D64E3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D64E36" w:rsidRDefault="00D64E3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D64E36" w:rsidRPr="00A4155D" w:rsidRDefault="00202294">
            <w:pPr>
              <w:spacing w:after="0"/>
              <w:ind w:left="135"/>
              <w:rPr>
                <w:lang w:val="ru-RU"/>
              </w:rPr>
            </w:pPr>
            <w:r w:rsidRPr="00A415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D64E36" w:rsidRPr="004B6A0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64E36" w:rsidRPr="00A4155D" w:rsidRDefault="00202294">
            <w:pPr>
              <w:spacing w:after="0"/>
              <w:ind w:left="135"/>
              <w:rPr>
                <w:lang w:val="ru-RU"/>
              </w:rPr>
            </w:pPr>
            <w:r w:rsidRPr="00A4155D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и частота случайного события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  <w:jc w:val="center"/>
            </w:pPr>
            <w:r w:rsidRPr="00A415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D64E36" w:rsidRDefault="00D64E3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D64E36" w:rsidRPr="00A4155D" w:rsidRDefault="00202294">
            <w:pPr>
              <w:spacing w:after="0"/>
              <w:ind w:left="135"/>
              <w:rPr>
                <w:lang w:val="ru-RU"/>
              </w:rPr>
            </w:pPr>
            <w:r w:rsidRPr="00A415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D64E36" w:rsidRPr="004B6A0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D64E36" w:rsidRDefault="00D64E3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D64E36" w:rsidRPr="00A4155D" w:rsidRDefault="00202294">
            <w:pPr>
              <w:spacing w:after="0"/>
              <w:ind w:left="135"/>
              <w:rPr>
                <w:lang w:val="ru-RU"/>
              </w:rPr>
            </w:pPr>
            <w:r w:rsidRPr="00A415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D64E3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4E36" w:rsidRPr="00A4155D" w:rsidRDefault="00202294">
            <w:pPr>
              <w:spacing w:after="0"/>
              <w:ind w:left="135"/>
              <w:rPr>
                <w:lang w:val="ru-RU"/>
              </w:rPr>
            </w:pPr>
            <w:r w:rsidRPr="00A4155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  <w:jc w:val="center"/>
            </w:pPr>
            <w:r w:rsidRPr="00A415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D64E36" w:rsidRDefault="00D64E36"/>
        </w:tc>
      </w:tr>
    </w:tbl>
    <w:p w:rsidR="00D64E36" w:rsidRDefault="00D64E36">
      <w:pPr>
        <w:sectPr w:rsidR="00D64E3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64E36" w:rsidRDefault="0020229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800"/>
      </w:tblGrid>
      <w:tr w:rsidR="00D64E36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64E36" w:rsidRDefault="00D64E36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64E36" w:rsidRDefault="00D64E3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64E36" w:rsidRDefault="00D64E36">
            <w:pPr>
              <w:spacing w:after="0"/>
              <w:ind w:left="135"/>
            </w:pPr>
          </w:p>
        </w:tc>
      </w:tr>
      <w:tr w:rsidR="00D64E3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4E36" w:rsidRDefault="00D64E3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4E36" w:rsidRDefault="00D64E36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64E36" w:rsidRDefault="00D64E36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64E36" w:rsidRDefault="00D64E36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64E36" w:rsidRDefault="00D64E3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4E36" w:rsidRDefault="00D64E36"/>
        </w:tc>
      </w:tr>
      <w:tr w:rsidR="00D64E36" w:rsidRPr="004B6A0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курса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D64E36" w:rsidRDefault="00D64E3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D64E36" w:rsidRDefault="00D64E3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D64E36" w:rsidRPr="00A4155D" w:rsidRDefault="00202294">
            <w:pPr>
              <w:spacing w:after="0"/>
              <w:ind w:left="135"/>
              <w:rPr>
                <w:lang w:val="ru-RU"/>
              </w:rPr>
            </w:pPr>
            <w:r w:rsidRPr="00A415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64E36" w:rsidRPr="004B6A0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Рассеивание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D64E36" w:rsidRDefault="00D64E3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D64E36" w:rsidRDefault="00D64E3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D64E36" w:rsidRPr="00A4155D" w:rsidRDefault="00202294">
            <w:pPr>
              <w:spacing w:after="0"/>
              <w:ind w:left="135"/>
              <w:rPr>
                <w:lang w:val="ru-RU"/>
              </w:rPr>
            </w:pPr>
            <w:r w:rsidRPr="00A415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64E36" w:rsidRPr="004B6A0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Множества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D64E36" w:rsidRDefault="00D64E3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D64E36" w:rsidRDefault="00D64E3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D64E36" w:rsidRPr="00A4155D" w:rsidRDefault="00202294">
            <w:pPr>
              <w:spacing w:after="0"/>
              <w:ind w:left="135"/>
              <w:rPr>
                <w:lang w:val="ru-RU"/>
              </w:rPr>
            </w:pPr>
            <w:r w:rsidRPr="00A415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64E36" w:rsidRPr="004B6A0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D64E36" w:rsidRDefault="00D64E3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D64E36" w:rsidRPr="00A4155D" w:rsidRDefault="00202294">
            <w:pPr>
              <w:spacing w:after="0"/>
              <w:ind w:left="135"/>
              <w:rPr>
                <w:lang w:val="ru-RU"/>
              </w:rPr>
            </w:pPr>
            <w:r w:rsidRPr="00A415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64E36" w:rsidRPr="004B6A0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теорию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графов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D64E36" w:rsidRDefault="00D64E3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D64E36" w:rsidRDefault="00D64E3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D64E36" w:rsidRPr="00A4155D" w:rsidRDefault="00202294">
            <w:pPr>
              <w:spacing w:after="0"/>
              <w:ind w:left="135"/>
              <w:rPr>
                <w:lang w:val="ru-RU"/>
              </w:rPr>
            </w:pPr>
            <w:r w:rsidRPr="00A415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64E36" w:rsidRPr="004B6A0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D64E36" w:rsidRDefault="00D64E3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D64E36" w:rsidRDefault="00D64E3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D64E36" w:rsidRPr="00A4155D" w:rsidRDefault="00202294">
            <w:pPr>
              <w:spacing w:after="0"/>
              <w:ind w:left="135"/>
              <w:rPr>
                <w:lang w:val="ru-RU"/>
              </w:rPr>
            </w:pPr>
            <w:r w:rsidRPr="00A415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64E36" w:rsidRPr="004B6A0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D64E36" w:rsidRDefault="00D64E3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D64E36" w:rsidRPr="00A4155D" w:rsidRDefault="00202294">
            <w:pPr>
              <w:spacing w:after="0"/>
              <w:ind w:left="135"/>
              <w:rPr>
                <w:lang w:val="ru-RU"/>
              </w:rPr>
            </w:pPr>
            <w:r w:rsidRPr="00A415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64E3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4E36" w:rsidRPr="00A4155D" w:rsidRDefault="00202294">
            <w:pPr>
              <w:spacing w:after="0"/>
              <w:ind w:left="135"/>
              <w:rPr>
                <w:lang w:val="ru-RU"/>
              </w:rPr>
            </w:pPr>
            <w:r w:rsidRPr="00A4155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  <w:jc w:val="center"/>
            </w:pPr>
            <w:r w:rsidRPr="00A415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D64E36" w:rsidRDefault="00D64E36"/>
        </w:tc>
      </w:tr>
    </w:tbl>
    <w:p w:rsidR="00D64E36" w:rsidRDefault="00D64E36">
      <w:pPr>
        <w:sectPr w:rsidR="00D64E3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64E36" w:rsidRDefault="0020229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9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824"/>
      </w:tblGrid>
      <w:tr w:rsidR="00D64E36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64E36" w:rsidRDefault="00D64E36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64E36" w:rsidRDefault="00D64E3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64E36" w:rsidRDefault="00D64E36">
            <w:pPr>
              <w:spacing w:after="0"/>
              <w:ind w:left="135"/>
            </w:pPr>
          </w:p>
        </w:tc>
      </w:tr>
      <w:tr w:rsidR="00D64E3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4E36" w:rsidRDefault="00D64E3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4E36" w:rsidRDefault="00D64E36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64E36" w:rsidRDefault="00D64E36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64E36" w:rsidRDefault="00D64E36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64E36" w:rsidRDefault="00D64E3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4E36" w:rsidRDefault="00D64E36"/>
        </w:tc>
      </w:tr>
      <w:tr w:rsidR="00D64E36" w:rsidRPr="004B6A0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курса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D64E36" w:rsidRDefault="00D64E3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D64E36" w:rsidRDefault="00D64E3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D64E36" w:rsidRPr="00A4155D" w:rsidRDefault="00202294">
            <w:pPr>
              <w:spacing w:after="0"/>
              <w:ind w:left="135"/>
              <w:rPr>
                <w:lang w:val="ru-RU"/>
              </w:rPr>
            </w:pPr>
            <w:r w:rsidRPr="00A415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D64E36" w:rsidRPr="004B6A0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комбинаторики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D64E36" w:rsidRDefault="00D64E3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D64E36" w:rsidRPr="00A4155D" w:rsidRDefault="00202294">
            <w:pPr>
              <w:spacing w:after="0"/>
              <w:ind w:left="135"/>
              <w:rPr>
                <w:lang w:val="ru-RU"/>
              </w:rPr>
            </w:pPr>
            <w:r w:rsidRPr="00A415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D64E36" w:rsidRPr="004B6A0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D64E36" w:rsidRDefault="00D64E3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D64E36" w:rsidRDefault="00D64E3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D64E36" w:rsidRPr="00A4155D" w:rsidRDefault="00202294">
            <w:pPr>
              <w:spacing w:after="0"/>
              <w:ind w:left="135"/>
              <w:rPr>
                <w:lang w:val="ru-RU"/>
              </w:rPr>
            </w:pPr>
            <w:r w:rsidRPr="00A415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D64E36" w:rsidRPr="004B6A0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Бернулли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D64E36" w:rsidRDefault="00D64E3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D64E36" w:rsidRPr="00A4155D" w:rsidRDefault="00202294">
            <w:pPr>
              <w:spacing w:after="0"/>
              <w:ind w:left="135"/>
              <w:rPr>
                <w:lang w:val="ru-RU"/>
              </w:rPr>
            </w:pPr>
            <w:r w:rsidRPr="00A415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D64E36" w:rsidRPr="004B6A0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D64E36" w:rsidRDefault="00D64E3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D64E36" w:rsidRDefault="00D64E3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D64E36" w:rsidRPr="00A4155D" w:rsidRDefault="00202294">
            <w:pPr>
              <w:spacing w:after="0"/>
              <w:ind w:left="135"/>
              <w:rPr>
                <w:lang w:val="ru-RU"/>
              </w:rPr>
            </w:pPr>
            <w:r w:rsidRPr="00A415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D64E36" w:rsidRPr="004B6A0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D64E36" w:rsidRDefault="00D64E3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D64E36" w:rsidRPr="00A4155D" w:rsidRDefault="00202294">
            <w:pPr>
              <w:spacing w:after="0"/>
              <w:ind w:left="135"/>
              <w:rPr>
                <w:lang w:val="ru-RU"/>
              </w:rPr>
            </w:pPr>
            <w:r w:rsidRPr="00A415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415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D64E3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4E36" w:rsidRPr="00A4155D" w:rsidRDefault="00202294">
            <w:pPr>
              <w:spacing w:after="0"/>
              <w:ind w:left="135"/>
              <w:rPr>
                <w:lang w:val="ru-RU"/>
              </w:rPr>
            </w:pPr>
            <w:r w:rsidRPr="00A4155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  <w:jc w:val="center"/>
            </w:pPr>
            <w:r w:rsidRPr="00A415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D64E36" w:rsidRDefault="002022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D64E36" w:rsidRDefault="00D64E36"/>
        </w:tc>
      </w:tr>
    </w:tbl>
    <w:p w:rsidR="00A465B4" w:rsidRDefault="00A465B4"/>
    <w:p w:rsidR="00202294" w:rsidRDefault="00A465B4" w:rsidP="00A465B4">
      <w:pPr>
        <w:tabs>
          <w:tab w:val="left" w:pos="6276"/>
        </w:tabs>
      </w:pPr>
      <w:r>
        <w:tab/>
      </w:r>
      <w:bookmarkEnd w:id="7"/>
    </w:p>
    <w:sectPr w:rsidR="00202294" w:rsidSect="00A465B4">
      <w:pgSz w:w="16383" w:h="11906" w:orient="landscape"/>
      <w:pgMar w:top="851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F52CC3"/>
    <w:multiLevelType w:val="multilevel"/>
    <w:tmpl w:val="E842CD3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C045C6D"/>
    <w:multiLevelType w:val="multilevel"/>
    <w:tmpl w:val="35DEFC82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6935483"/>
    <w:multiLevelType w:val="multilevel"/>
    <w:tmpl w:val="F3268A3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9423839"/>
    <w:multiLevelType w:val="multilevel"/>
    <w:tmpl w:val="2BFE0D7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4C67C01"/>
    <w:multiLevelType w:val="multilevel"/>
    <w:tmpl w:val="2E26C8A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35850C7"/>
    <w:multiLevelType w:val="multilevel"/>
    <w:tmpl w:val="427264D2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0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D64E36"/>
    <w:rsid w:val="00202294"/>
    <w:rsid w:val="002E1260"/>
    <w:rsid w:val="004B6A0E"/>
    <w:rsid w:val="005749F1"/>
    <w:rsid w:val="00A4155D"/>
    <w:rsid w:val="00A465B4"/>
    <w:rsid w:val="00D64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7EF6811-9F89-4C70-9F9B-0576F89A80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5749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5749F1"/>
    <w:rPr>
      <w:rFonts w:ascii="Segoe UI" w:hAnsi="Segoe UI" w:cs="Segoe UI"/>
      <w:sz w:val="18"/>
      <w:szCs w:val="18"/>
    </w:rPr>
  </w:style>
  <w:style w:type="paragraph" w:styleId="af0">
    <w:name w:val="Normal (Web)"/>
    <w:basedOn w:val="a"/>
    <w:uiPriority w:val="99"/>
    <w:semiHidden/>
    <w:unhideWhenUsed/>
    <w:rsid w:val="004B6A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648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9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5fdc" TargetMode="External"/><Relationship Id="rId13" Type="http://schemas.openxmlformats.org/officeDocument/2006/relationships/hyperlink" Target="https://m.edsoo.ru/7f417fb2" TargetMode="External"/><Relationship Id="rId18" Type="http://schemas.openxmlformats.org/officeDocument/2006/relationships/hyperlink" Target="https://m.edsoo.ru/7f417fb2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s://m.edsoo.ru/7f41a302" TargetMode="External"/><Relationship Id="rId7" Type="http://schemas.openxmlformats.org/officeDocument/2006/relationships/hyperlink" Target="https://m.edsoo.ru/7f415fdc" TargetMode="External"/><Relationship Id="rId12" Type="http://schemas.openxmlformats.org/officeDocument/2006/relationships/hyperlink" Target="https://m.edsoo.ru/7f417fb2" TargetMode="External"/><Relationship Id="rId17" Type="http://schemas.openxmlformats.org/officeDocument/2006/relationships/hyperlink" Target="https://m.edsoo.ru/7f417fb2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m.edsoo.ru/7f417fb2" TargetMode="External"/><Relationship Id="rId20" Type="http://schemas.openxmlformats.org/officeDocument/2006/relationships/hyperlink" Target="https://m.edsoo.ru/7f41a302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5fdc" TargetMode="External"/><Relationship Id="rId11" Type="http://schemas.openxmlformats.org/officeDocument/2006/relationships/hyperlink" Target="https://m.edsoo.ru/7f415fdc" TargetMode="External"/><Relationship Id="rId24" Type="http://schemas.openxmlformats.org/officeDocument/2006/relationships/hyperlink" Target="https://m.edsoo.ru/7f41a302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m.edsoo.ru/7f417fb2" TargetMode="External"/><Relationship Id="rId23" Type="http://schemas.openxmlformats.org/officeDocument/2006/relationships/hyperlink" Target="https://m.edsoo.ru/7f41a302" TargetMode="External"/><Relationship Id="rId10" Type="http://schemas.openxmlformats.org/officeDocument/2006/relationships/hyperlink" Target="https://m.edsoo.ru/7f415fdc" TargetMode="External"/><Relationship Id="rId19" Type="http://schemas.openxmlformats.org/officeDocument/2006/relationships/hyperlink" Target="https://m.edsoo.ru/7f41a30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fdc" TargetMode="External"/><Relationship Id="rId14" Type="http://schemas.openxmlformats.org/officeDocument/2006/relationships/hyperlink" Target="https://m.edsoo.ru/7f417fb2" TargetMode="External"/><Relationship Id="rId22" Type="http://schemas.openxmlformats.org/officeDocument/2006/relationships/hyperlink" Target="https://m.edsoo.ru/7f41a30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3117</Words>
  <Characters>17770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20846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10</cp:revision>
  <cp:lastPrinted>2023-09-27T06:08:00Z</cp:lastPrinted>
  <dcterms:created xsi:type="dcterms:W3CDTF">2023-09-21T18:30:00Z</dcterms:created>
  <dcterms:modified xsi:type="dcterms:W3CDTF">2024-02-28T15:31:00Z</dcterms:modified>
</cp:coreProperties>
</file>